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0D" w:rsidRPr="0022430D" w:rsidRDefault="009357A5" w:rsidP="0022430D">
      <w:pPr>
        <w:shd w:val="clear" w:color="auto" w:fill="FFFFFF"/>
        <w:ind w:firstLine="0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9357A5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bookmarkStart w:id="0" w:name="_GoBack"/>
      <w:r w:rsidR="0022430D"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Принято</w:t>
      </w:r>
      <w:proofErr w:type="gramStart"/>
      <w:r w:rsidR="0022430D"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                                                                      У</w:t>
      </w:r>
      <w:proofErr w:type="gramEnd"/>
      <w:r w:rsidR="0022430D"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тверждаю:</w:t>
      </w:r>
    </w:p>
    <w:p w:rsidR="0022430D" w:rsidRPr="0022430D" w:rsidRDefault="0022430D" w:rsidP="0022430D">
      <w:pPr>
        <w:shd w:val="clear" w:color="auto" w:fill="FFFFFF"/>
        <w:ind w:firstLine="0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на заседании педагогического совета                       Директор МБУДО   «Атяшевский ДДТ»</w:t>
      </w:r>
    </w:p>
    <w:p w:rsidR="0022430D" w:rsidRPr="0022430D" w:rsidRDefault="0022430D" w:rsidP="0022430D">
      <w:pPr>
        <w:shd w:val="clear" w:color="auto" w:fill="FFFFFF"/>
        <w:ind w:firstLine="0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Протокол № 1, от 24.08.2021 г.                                   _____Л.А.Кумакшева</w:t>
      </w:r>
    </w:p>
    <w:p w:rsidR="0022430D" w:rsidRPr="0022430D" w:rsidRDefault="0022430D" w:rsidP="0022430D">
      <w:pPr>
        <w:shd w:val="clear" w:color="auto" w:fill="FFFFFF"/>
        <w:ind w:firstLine="0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</w:p>
    <w:p w:rsidR="0022430D" w:rsidRDefault="0022430D" w:rsidP="0022430D">
      <w:pPr>
        <w:shd w:val="clear" w:color="auto" w:fill="FFFFFF"/>
        <w:ind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22430D" w:rsidRDefault="0022430D" w:rsidP="0022430D">
      <w:pPr>
        <w:shd w:val="clear" w:color="auto" w:fill="FFFFFF"/>
        <w:ind w:firstLine="0"/>
        <w:jc w:val="center"/>
        <w:outlineLvl w:val="1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 xml:space="preserve">Правила внутреннего распорядка </w:t>
      </w:r>
      <w:proofErr w:type="gramStart"/>
      <w:r w:rsidR="00111BEC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об</w:t>
      </w:r>
      <w:r w:rsidRPr="0022430D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уча</w:t>
      </w:r>
      <w:r w:rsidR="00111BEC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ю</w:t>
      </w:r>
      <w:r w:rsidRPr="0022430D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щихся</w:t>
      </w:r>
      <w:proofErr w:type="gramEnd"/>
    </w:p>
    <w:p w:rsidR="0022430D" w:rsidRDefault="0022430D" w:rsidP="0022430D">
      <w:pPr>
        <w:shd w:val="clear" w:color="auto" w:fill="FFFFFF"/>
        <w:ind w:firstLine="0"/>
        <w:jc w:val="center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муниципального бюджетного учреждения дополнительного образования Атяшевского муниципального района Республики Мордовия «Атяшевский Дом детского творчества»</w:t>
      </w:r>
    </w:p>
    <w:p w:rsidR="0022430D" w:rsidRPr="0022430D" w:rsidRDefault="0022430D" w:rsidP="0022430D">
      <w:pPr>
        <w:shd w:val="clear" w:color="auto" w:fill="FFFFFF"/>
        <w:ind w:firstLine="0"/>
        <w:jc w:val="center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</w:p>
    <w:p w:rsidR="00F94587" w:rsidRPr="001F071D" w:rsidRDefault="0022430D" w:rsidP="0022430D">
      <w:pPr>
        <w:pStyle w:val="a8"/>
        <w:numPr>
          <w:ilvl w:val="0"/>
          <w:numId w:val="1"/>
        </w:numPr>
        <w:shd w:val="clear" w:color="auto" w:fill="FFFFFF"/>
        <w:jc w:val="left"/>
        <w:outlineLvl w:val="1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  <w:r w:rsidRPr="001F071D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Общие положения</w:t>
      </w:r>
    </w:p>
    <w:p w:rsidR="0022430D" w:rsidRPr="0022430D" w:rsidRDefault="0022430D" w:rsidP="0022430D">
      <w:pPr>
        <w:pStyle w:val="a8"/>
        <w:shd w:val="clear" w:color="auto" w:fill="FFFFFF"/>
        <w:ind w:left="42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22430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Настоящие Правила внутреннего распорядка обучающихся </w:t>
      </w:r>
      <w:proofErr w:type="gramStart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далее – Правила) муниципального бюджетного учреждения дополнительного образования Атяшевского муниципального района Республики Мордовия «Атяшевский Дом детского творчества» 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(далее – Учреждение) разработаны в соответствии с Федеральным Законом от 29.12.2012 г. № – 273 – ФЗ «Об образовании в Российской Федерации», «Санитарно – эпидемиологические требования к организациям воспитания и обучения, отдыха и оздоровления детей и молодежи» от 28.09.2020 г. « 28 (СП 2.4. 3648–20),Уставом Учреждения.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1.2.Настоящие Правила регулируют режим организации образовательного процесса, права и обязанности обучающихся, применение поощрения и мер дисциплинарного взыскания к </w:t>
      </w:r>
      <w:proofErr w:type="gramStart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Учреждения.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1.3.Дисциплина в Учреждении поддерживается на основе уважения человеческого достоинства обучающихся и педагогических работников. Применение </w:t>
      </w:r>
      <w:proofErr w:type="gramStart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физического</w:t>
      </w:r>
      <w:proofErr w:type="gramEnd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и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(или) психического насилия по отношению к </w:t>
      </w:r>
      <w:proofErr w:type="gramStart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не допускается.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1.4.Настоящие Правила обязательны для исполнения всеми обучающимися Учреждения и их родителями (законными представителями), а также лицами, сопровождающими обучающихся, обеспечивающими получение обучаюшимися дополнительное образование.</w:t>
      </w:r>
    </w:p>
    <w:p w:rsidR="0022430D" w:rsidRDefault="0022430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1.5.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Один экземпляр настоящих Правил размещается на сайте Учреждения. Текст настоящих Правил размещается на официальном сайте Учреждения сети Интернет.</w:t>
      </w: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  <w:r w:rsidRPr="001F071D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2.Режим образовательного процесса</w:t>
      </w: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Режим работы Учреждения с 8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ч.00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мин утра до 17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ч.00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мин вечера. Занятия объединений проводятся с понедельника по субботу в соответствии с расписанием занятий.</w:t>
      </w: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2.2.Расписание занятий составляется в соответствии с «Санитарно – эпидемиологическими требованиями к организациям воспитания и обучения, отдыха и оздоровления детей и молодежи» от 28.09.2020 г. № 28 (СП 2.3. 3648–20).</w:t>
      </w: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2.3.В Учреждении используется порядок организации образовательного процесса, согласно которому учебный год начинается не позднее 1 сентября, окончание учебного года 31 мая, количество учебных недель не менее 34 и не более 36.</w:t>
      </w:r>
    </w:p>
    <w:p w:rsid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2.4.Календарный график на каждый учебный год утверждается приказом директора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Учреждения.</w:t>
      </w:r>
    </w:p>
    <w:p w:rsidR="00542FEF" w:rsidRDefault="00542FEF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2.5.Продолжительность занятий составляет:</w:t>
      </w:r>
    </w:p>
    <w:p w:rsidR="00542FEF" w:rsidRDefault="00542FEF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– группы обучающихся объединений 5 – 6 лет занимаются по 2 часа (один час равен 30 минутам) 2 раза в неделю, но не более 4 часов в неделю;</w:t>
      </w:r>
    </w:p>
    <w:p w:rsidR="00542FEF" w:rsidRDefault="00542FEF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– группы обучающихся объединений 1 – 4 классов (7 – 11лет) занимаются по 2 часа  (один час равен 40 – 45 минутам) 2- 3 раза в неделю, но не более 6 часов в неделю;</w:t>
      </w:r>
    </w:p>
    <w:p w:rsidR="00542FEF" w:rsidRDefault="00542FEF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– группы обучающихся объединений 5 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– 1 1 классов (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12 – 18 лет) занимаются по 2 часа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(один час равен 45 минутам) 3 раза в неделю или по 3 часа (один час равен 45 минутам) 2 раза в неделю,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но не более 6 часов в неделю (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объединения спортивно – технической и туристко – краеведческого направленности);</w:t>
      </w:r>
      <w:proofErr w:type="gramEnd"/>
    </w:p>
    <w:p w:rsidR="00542FEF" w:rsidRPr="001F071D" w:rsidRDefault="00542FEF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lastRenderedPageBreak/>
        <w:t>2.6.Продолжительность перемен между занятиями составляет 10 минут.</w:t>
      </w:r>
    </w:p>
    <w:p w:rsidR="001F071D" w:rsidRPr="001F071D" w:rsidRDefault="001F071D" w:rsidP="0022430D">
      <w:pPr>
        <w:shd w:val="clear" w:color="auto" w:fill="FFFFFF"/>
        <w:ind w:left="60" w:firstLine="0"/>
        <w:jc w:val="left"/>
        <w:outlineLvl w:val="1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2.7. 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Обу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ча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щиеся должны приходить на занятие за 10-15-минут до начала занятия.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b/>
          <w:bCs/>
          <w:color w:val="46555A"/>
          <w:sz w:val="24"/>
          <w:szCs w:val="24"/>
          <w:lang w:eastAsia="ru-RU"/>
        </w:rPr>
        <w:t>3. Права, обязанности и ответственность учащихся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 </w:t>
      </w:r>
      <w:proofErr w:type="gramStart"/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Обучающиеся</w:t>
      </w:r>
      <w:proofErr w:type="gramEnd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имеют право на: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3.1.1.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олучение бесплатного дополнительного образования в соответствии с дополнительными общеразвивающими программами</w:t>
      </w:r>
      <w:r w:rsidR="00320E53" w:rsidRP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МБУ</w:t>
      </w:r>
      <w:r w:rsidR="00320E53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ДО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«Атяшевский </w:t>
      </w:r>
      <w:r w:rsidR="00320E53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ДДТ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»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3.1.2.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ыбор дополнительной общеразвивающей программы в соответствии со своими способностями, потребностями и возможностями, условиями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320E53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</w:pPr>
      <w:r w:rsidRPr="00320E53">
        <w:rPr>
          <w:rFonts w:ascii="Times New Roman" w:eastAsia="Times New Roman" w:hAnsi="Times New Roman" w:cs="Times New Roman"/>
          <w:b/>
          <w:color w:val="46555A"/>
          <w:sz w:val="24"/>
          <w:szCs w:val="24"/>
          <w:lang w:eastAsia="ru-RU"/>
        </w:rPr>
        <w:t>3.1.3 получение дополнительных (в том числе платных) образовательных услуг;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3.1.4.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озможность обучения одновременно в нескольких объединениях, свободного перехода из объединения в объединение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Учреждения 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 течение учебного года;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3.1.5.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есплатное пользование лабораториями, мастерскими, библиотекой и другими помещениями, находящимися в распоряжении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3.1.6.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Р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азвитие своих творческих способностей и интересов, включая участие в конкурсах, олимпиадах, выставках, смотрах, физкультурных мероприятиях, в том числе в официальных спортивных соревнованиях и других массовых мероприятиях;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3.1.7.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частие в управлении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в порядке, установленном Уставом МБ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УДО «Атяшевский ДДТ»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3.1.8.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важение человеческого достоинства, защиту от всех форм физического и психического насилия, оскорбления личности, охрану жизни и здоровья, защиту от информации, причиняющей вред их здоровью и развитию;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3.1.9.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С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вободу совести, информации, свободное выражение собственных взглядов и убеждений;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3.1.10.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оощрение за успехи в учебной, общественной, научной, научно-технической, творческой, экспериментальной и инновационной деятельности;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3.1.11.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3.1.12.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бращение в комиссию по урегулированию споров между участниками образовательных отношений.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b/>
          <w:bCs/>
          <w:color w:val="46555A"/>
          <w:sz w:val="24"/>
          <w:szCs w:val="24"/>
          <w:lang w:eastAsia="ru-RU"/>
        </w:rPr>
        <w:t>3.2. Учащиеся обязаны: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3.2.1.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Д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обросовестно осваивать дополнительную общеразвивающую программу, посещать занятия, осуществлять самостоятельную подготовку к ним, выполнять задания, данные педагогом в рамках дополнительной общеразвивающей программы;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3.2.2.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ыполнять требования Устава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, настоящих Правил и иных локальных нормативных актов по вопросам организации и осуществления образовательной деятельности;</w:t>
      </w:r>
    </w:p>
    <w:p w:rsidR="00F94587" w:rsidRPr="00F94587" w:rsidRDefault="001F071D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3.2.3.С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облюдать режим организации образовательного процесса, принятый в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Учреждении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.В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случае отсутствия на занятиях по уважительной причине предоставлять медицинскую справку или объяснительную записку от родителей (законных представителей). Уважительными причинами являются: личная болезнь, посещение врача, экстренный случай в семье, участие в конкурсах, олимпиадах, соревнованиях;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5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.З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аботиться о сохранении и укреплении своего здоровья, стремиться к нравственному, духовному и физическому развитию и самосовершенствованию;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6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Им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еть все необходимые для занятий учебные принадлежности;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7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.У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важать честь и достоинство других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щихся и работников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, не создавать препятствий для получения образования другими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щимися;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8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ережно относиться к имуществу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lastRenderedPageBreak/>
        <w:t>3.2.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9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аходиться в сменной обуви, иметь опрятный и ухоженный внешний вид, на занятиях требующих специальной формы одежды. На занятиях в объединении хореографии, присутствовать только в специальной одежде;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3.2.1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0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е шуметь во время занятий, не отвлекаться и не отвлекать других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щихся от занятий посторонним и разговорами, играми, телефонными звонками и другими, не относящимися к занятию делами.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3.2.1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1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.С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облюдать нормы законодательства в сфере охраны здоровья граждан от воздействия окружающего табачного дыма и последствий потребления табака;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3.2.1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е осуществлять действия,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3.2.1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емедленно информировать педагогического работника, ответственного за осуществление мероприятия, о каждом несчастном случае, произошедшим с ними или очевидцами которого они стали.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 </w:t>
      </w:r>
      <w:r w:rsidRPr="00F94587">
        <w:rPr>
          <w:rFonts w:ascii="Times New Roman" w:eastAsia="Times New Roman" w:hAnsi="Times New Roman" w:cs="Times New Roman"/>
          <w:b/>
          <w:bCs/>
          <w:color w:val="46555A"/>
          <w:sz w:val="24"/>
          <w:szCs w:val="24"/>
          <w:lang w:eastAsia="ru-RU"/>
        </w:rPr>
        <w:t>3.3. Учащимся запрещается: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3.3.1.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риносить, передавать, использовать в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="00320E53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и на его территории оружие, спиртные напитки, табачные изделия, токсические и наркотические вещества, взрывчатые, пожароопасные и иные предметы и вещества, способные причинить вред здоровью участников образовательного процесса и (или) деморализовать образовательный процесс;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3.3.2.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риносить, передавать, использовать любые предметы и вещества, могущие привести к взрывам, возгораниям и отравлению;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3.3.3.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П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окидать учебный кабинет во время занятий без разрешения педагога;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 3.3.4.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егать и играть на лестницах, в коридорах и других местах, не приспособленных для игр, вставать, садиться на подоконники и батареи;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 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3.3.5.О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ткрывать окна без разрешения педагога, высовываться из окон, включать отопительные приборы и кондиционеры, совершать любые действия, влекущие за собой опасность для своего здоровья и здоровья окружающих;</w:t>
      </w:r>
    </w:p>
    <w:p w:rsidR="00F94587" w:rsidRPr="00F94587" w:rsidRDefault="001F071D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3.3.6.П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рименять физическую силу в отношении других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щихся, работников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b/>
          <w:bCs/>
          <w:color w:val="46555A"/>
          <w:sz w:val="24"/>
          <w:szCs w:val="24"/>
          <w:lang w:eastAsia="ru-RU"/>
        </w:rPr>
        <w:t>4. Поощрения и дисциплинарное воздействие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4.1. За образцовое  выполнение своих обязанностей, повышение качества обученности, достижения в конкурсах, выставках, фестивалях, соревнованиях и за другие достижения в образовательном процессе </w:t>
      </w:r>
      <w:proofErr w:type="gramStart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к</w:t>
      </w:r>
      <w:proofErr w:type="gramEnd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щимся могут быть применены следующие виды поощрений: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4.1.1.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аграждение Грамотой </w:t>
      </w:r>
      <w:r w:rsidR="00320E53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4.1.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2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В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ручение благодарственных писем родителям;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4.2. 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3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Процедура применения поощрения: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4.2.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</w:t>
      </w:r>
      <w:r w:rsidR="001F071D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Н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аграждение Грамотой 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="007D653F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осуществляется администрацией по представлениям педагогов дополнительного образования за особые успехи, достигнутые </w:t>
      </w:r>
      <w:proofErr w:type="gramStart"/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щимися</w:t>
      </w:r>
      <w:proofErr w:type="gramEnd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в образовательном процессе по итогам учебного год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а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»;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4.3.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5</w:t>
      </w:r>
      <w:proofErr w:type="gramStart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З</w:t>
      </w:r>
      <w:proofErr w:type="gramEnd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а нарушение Устава 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МБУДО «Атяшевский ДДТ»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, настоящих Правил и иных локальных нормативных актов 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к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щимся могут быть применены следующие меры дисциплинарного воздействия: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 меры воспитательного характера;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 меры административного характера.</w:t>
      </w:r>
    </w:p>
    <w:p w:rsidR="00F94587" w:rsidRPr="00F94587" w:rsidRDefault="007D653F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4.3.6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. Меры воспитательного характера представляют собой действие администрации 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, педагогических работников, направленные на разъяснение недопустимости 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lastRenderedPageBreak/>
        <w:t>нарушения правил поведения в МБУ</w:t>
      </w:r>
      <w:r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ДО «Атяшевский ДДТ»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, осознание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="00F94587"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щимися пагубности совершенных ими действий.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4.3.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9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</w:t>
      </w:r>
      <w:proofErr w:type="gramStart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К</w:t>
      </w:r>
      <w:proofErr w:type="gramEnd"/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="00542FE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щимся могут быть применены следующие меры административных (дисциплинарных) взысканий: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 уведомление родителей;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-  вызов родителей в 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Учреждение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.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jc w:val="left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b/>
          <w:bCs/>
          <w:color w:val="46555A"/>
          <w:sz w:val="24"/>
          <w:szCs w:val="24"/>
          <w:lang w:eastAsia="ru-RU"/>
        </w:rPr>
        <w:t>5. Защита прав учащихся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5.1. В целях защиты своих прав 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уча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ю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щиеся и их родители (законные представители) самостоятельно или через своих представителей вправе: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направлять в органы управления </w:t>
      </w:r>
      <w:r w:rsidR="007D653F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Учреждения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 обращения о нарушении и (или) ущемлении его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 работниками прав, свобод и социальных гарантий учащихся;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</w:t>
      </w:r>
      <w:r w:rsidR="00592019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 xml:space="preserve"> </w:t>
      </w: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обращаться в комиссию по урегулированию споров между участниками образовательных отношений;</w:t>
      </w:r>
    </w:p>
    <w:p w:rsidR="00F94587" w:rsidRPr="00F94587" w:rsidRDefault="00F94587" w:rsidP="00F94587">
      <w:pPr>
        <w:shd w:val="clear" w:color="auto" w:fill="FFFFFF"/>
        <w:spacing w:after="60"/>
        <w:ind w:firstLine="0"/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</w:pPr>
      <w:r w:rsidRPr="00F94587">
        <w:rPr>
          <w:rFonts w:ascii="Times New Roman" w:eastAsia="Times New Roman" w:hAnsi="Times New Roman" w:cs="Times New Roman"/>
          <w:color w:val="46555A"/>
          <w:sz w:val="24"/>
          <w:szCs w:val="24"/>
          <w:lang w:eastAsia="ru-RU"/>
        </w:rPr>
        <w:t>- использовать не запрещенные законодательством РФ иные способы защиты своих прав и законных интересов.</w:t>
      </w:r>
    </w:p>
    <w:bookmarkEnd w:id="0"/>
    <w:p w:rsidR="00AE2E9A" w:rsidRDefault="00AE2E9A"/>
    <w:sectPr w:rsidR="00AE2E9A" w:rsidSect="009357A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10E9C"/>
    <w:multiLevelType w:val="hybridMultilevel"/>
    <w:tmpl w:val="02281D7A"/>
    <w:lvl w:ilvl="0" w:tplc="E716C5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587"/>
    <w:rsid w:val="00111BEC"/>
    <w:rsid w:val="001761F5"/>
    <w:rsid w:val="001F071D"/>
    <w:rsid w:val="00210E69"/>
    <w:rsid w:val="0022430D"/>
    <w:rsid w:val="00232E6C"/>
    <w:rsid w:val="00317F37"/>
    <w:rsid w:val="00320E53"/>
    <w:rsid w:val="00542FEF"/>
    <w:rsid w:val="00592019"/>
    <w:rsid w:val="005F3963"/>
    <w:rsid w:val="006304E9"/>
    <w:rsid w:val="007D653F"/>
    <w:rsid w:val="008D52BE"/>
    <w:rsid w:val="009357A5"/>
    <w:rsid w:val="00A55E0B"/>
    <w:rsid w:val="00AE2E9A"/>
    <w:rsid w:val="00D94318"/>
    <w:rsid w:val="00EB36C0"/>
    <w:rsid w:val="00F9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9A"/>
  </w:style>
  <w:style w:type="paragraph" w:styleId="2">
    <w:name w:val="heading 2"/>
    <w:basedOn w:val="a"/>
    <w:link w:val="20"/>
    <w:uiPriority w:val="9"/>
    <w:qFormat/>
    <w:rsid w:val="00F94587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94587"/>
    <w:rPr>
      <w:b/>
      <w:bCs/>
    </w:rPr>
  </w:style>
  <w:style w:type="character" w:customStyle="1" w:styleId="apple-converted-space">
    <w:name w:val="apple-converted-space"/>
    <w:basedOn w:val="a0"/>
    <w:rsid w:val="00F94587"/>
  </w:style>
  <w:style w:type="paragraph" w:styleId="a4">
    <w:name w:val="Normal (Web)"/>
    <w:basedOn w:val="a"/>
    <w:uiPriority w:val="99"/>
    <w:semiHidden/>
    <w:unhideWhenUsed/>
    <w:rsid w:val="00F9458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E0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2430D"/>
    <w:pPr>
      <w:ind w:firstLine="0"/>
      <w:jc w:val="left"/>
    </w:pPr>
  </w:style>
  <w:style w:type="paragraph" w:styleId="a8">
    <w:name w:val="List Paragraph"/>
    <w:basedOn w:val="a"/>
    <w:uiPriority w:val="34"/>
    <w:qFormat/>
    <w:rsid w:val="00224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9A"/>
  </w:style>
  <w:style w:type="paragraph" w:styleId="2">
    <w:name w:val="heading 2"/>
    <w:basedOn w:val="a"/>
    <w:link w:val="20"/>
    <w:uiPriority w:val="9"/>
    <w:qFormat/>
    <w:rsid w:val="00F94587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94587"/>
    <w:rPr>
      <w:b/>
      <w:bCs/>
    </w:rPr>
  </w:style>
  <w:style w:type="character" w:customStyle="1" w:styleId="apple-converted-space">
    <w:name w:val="apple-converted-space"/>
    <w:basedOn w:val="a0"/>
    <w:rsid w:val="00F94587"/>
  </w:style>
  <w:style w:type="paragraph" w:styleId="a4">
    <w:name w:val="Normal (Web)"/>
    <w:basedOn w:val="a"/>
    <w:uiPriority w:val="99"/>
    <w:semiHidden/>
    <w:unhideWhenUsed/>
    <w:rsid w:val="00F9458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E0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22430D"/>
    <w:pPr>
      <w:ind w:firstLine="0"/>
      <w:jc w:val="left"/>
    </w:pPr>
  </w:style>
  <w:style w:type="paragraph" w:styleId="a8">
    <w:name w:val="List Paragraph"/>
    <w:basedOn w:val="a"/>
    <w:uiPriority w:val="34"/>
    <w:qFormat/>
    <w:rsid w:val="00224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0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8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1550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9</cp:revision>
  <cp:lastPrinted>2021-12-01T12:15:00Z</cp:lastPrinted>
  <dcterms:created xsi:type="dcterms:W3CDTF">2021-10-13T09:36:00Z</dcterms:created>
  <dcterms:modified xsi:type="dcterms:W3CDTF">2021-12-01T13:07:00Z</dcterms:modified>
</cp:coreProperties>
</file>